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4F16" w:rsidRPr="00EE4F16" w:rsidRDefault="00EE4F16" w:rsidP="00EE4F16">
      <w:pPr>
        <w:ind w:firstLine="709"/>
        <w:jc w:val="center"/>
        <w:rPr>
          <w:b/>
        </w:rPr>
      </w:pPr>
      <w:bookmarkStart w:id="0" w:name="_GoBack"/>
      <w:r w:rsidRPr="00EE4F16">
        <w:rPr>
          <w:b/>
        </w:rPr>
        <w:t>Практикалық сабақ 8</w:t>
      </w:r>
    </w:p>
    <w:bookmarkEnd w:id="0"/>
    <w:p w:rsidR="00EE4F16" w:rsidRDefault="00EE4F16" w:rsidP="00EE4F16">
      <w:pPr>
        <w:ind w:firstLine="709"/>
        <w:jc w:val="both"/>
      </w:pPr>
    </w:p>
    <w:p w:rsidR="00EE4F16" w:rsidRDefault="00EE4F16" w:rsidP="00EE4F16">
      <w:pPr>
        <w:ind w:firstLine="709"/>
        <w:jc w:val="both"/>
      </w:pPr>
      <w:r>
        <w:t>ЖЫЛЖЫМАЙТЫН МҮЛІККЕ ҚҰҚЫҚТАРДЫ МЕМЛЕКЕТТІК ТІРКЕУ</w:t>
      </w:r>
    </w:p>
    <w:p w:rsidR="00EE4F16" w:rsidRDefault="00EE4F16" w:rsidP="00EE4F16">
      <w:pPr>
        <w:ind w:firstLine="709"/>
        <w:jc w:val="both"/>
      </w:pPr>
    </w:p>
    <w:p w:rsidR="00EE4F16" w:rsidRDefault="00EE4F16" w:rsidP="00EE4F16">
      <w:pPr>
        <w:ind w:firstLine="709"/>
        <w:jc w:val="both"/>
      </w:pPr>
      <w:r>
        <w:t>Құқықтық кадастрда мемлекеттік тіркеуге жылжымайтын мүлікке мынадай құқықтар жатады:</w:t>
      </w:r>
    </w:p>
    <w:p w:rsidR="00EE4F16" w:rsidRDefault="00EE4F16" w:rsidP="00EE4F16">
      <w:pPr>
        <w:ind w:firstLine="709"/>
        <w:jc w:val="both"/>
      </w:pPr>
      <w:r>
        <w:t>1) меншік құқығы;</w:t>
      </w:r>
    </w:p>
    <w:p w:rsidR="00EE4F16" w:rsidRDefault="00EE4F16" w:rsidP="00EE4F16">
      <w:pPr>
        <w:ind w:firstLine="709"/>
        <w:jc w:val="both"/>
      </w:pPr>
      <w:r>
        <w:t>2) шаруашылық жүргізу құқығы;</w:t>
      </w:r>
    </w:p>
    <w:p w:rsidR="00EE4F16" w:rsidRDefault="00EE4F16" w:rsidP="00EE4F16">
      <w:pPr>
        <w:ind w:firstLine="709"/>
        <w:jc w:val="both"/>
      </w:pPr>
      <w:r>
        <w:t>3) жедел басқару құқығы;</w:t>
      </w:r>
    </w:p>
    <w:p w:rsidR="00EE4F16" w:rsidRDefault="00EE4F16" w:rsidP="00EE4F16">
      <w:pPr>
        <w:ind w:firstLine="709"/>
        <w:jc w:val="both"/>
      </w:pPr>
      <w:r>
        <w:t>4) кемінде бір жыл мерзімге жер пайдалану құқығы;</w:t>
      </w:r>
    </w:p>
    <w:p w:rsidR="00EE4F16" w:rsidRDefault="00EE4F16" w:rsidP="00EE4F16">
      <w:pPr>
        <w:ind w:firstLine="709"/>
        <w:jc w:val="both"/>
      </w:pPr>
      <w:r>
        <w:t xml:space="preserve">5) үстем жер учаскесінің немесе өзге де жылжымайтын мүлік объектісінің пайдасына кемінде бір жыл мерзімге сервитут. </w:t>
      </w:r>
    </w:p>
    <w:p w:rsidR="00EE4F16" w:rsidRDefault="00EE4F16" w:rsidP="00EE4F16">
      <w:pPr>
        <w:ind w:firstLine="709"/>
        <w:jc w:val="both"/>
      </w:pPr>
      <w:r>
        <w:t>Өзге құқықтар құқық иелерінің қалауы бойынша тіркелуі мүмкін.</w:t>
      </w:r>
    </w:p>
    <w:p w:rsidR="00EE4F16" w:rsidRDefault="00EE4F16" w:rsidP="00EE4F16">
      <w:pPr>
        <w:ind w:firstLine="709"/>
        <w:jc w:val="both"/>
      </w:pPr>
      <w:r>
        <w:t>Жылжымайтын мүлікке құқықтардың мынадай ауыртпалықтары құқықтық кадастрда мемлекеттік тіркеуге жатады:</w:t>
      </w:r>
    </w:p>
    <w:p w:rsidR="00EE4F16" w:rsidRDefault="00EE4F16" w:rsidP="00EE4F16">
      <w:pPr>
        <w:ind w:firstLine="709"/>
        <w:jc w:val="both"/>
      </w:pPr>
      <w:r>
        <w:t>1) кемінде бір жыл мерзімге пайдалану құқығы, оның ішінде жалдау, өтеусіз пайдалану, сервитуттар, өмір бойы асырауда ұстау құқығы;</w:t>
      </w:r>
    </w:p>
    <w:p w:rsidR="00EE4F16" w:rsidRDefault="00EE4F16" w:rsidP="00EE4F16">
      <w:pPr>
        <w:ind w:firstLine="709"/>
        <w:jc w:val="both"/>
      </w:pPr>
      <w:r>
        <w:t>2) сенімгерлікпен басқару құқығы, оның ішінде қорғаншылық, қамқоршылық кезінде, мұрагерлік құқықтық қатынастарда, банкроттықта және басқа да;</w:t>
      </w:r>
    </w:p>
    <w:p w:rsidR="00EE4F16" w:rsidRDefault="00EE4F16" w:rsidP="00EE4F16">
      <w:pPr>
        <w:ind w:firstLine="709"/>
        <w:jc w:val="both"/>
      </w:pPr>
      <w:r>
        <w:t>3) кепіл;</w:t>
      </w:r>
    </w:p>
    <w:p w:rsidR="00EE4F16" w:rsidRDefault="00EE4F16" w:rsidP="00EE4F16">
      <w:pPr>
        <w:ind w:firstLine="709"/>
        <w:jc w:val="both"/>
      </w:pPr>
      <w:r>
        <w:t>4) қамауға алу;</w:t>
      </w:r>
    </w:p>
    <w:p w:rsidR="00EE4F16" w:rsidRDefault="00EE4F16" w:rsidP="00EE4F16">
      <w:pPr>
        <w:ind w:firstLine="709"/>
        <w:jc w:val="both"/>
      </w:pPr>
      <w:r>
        <w:t>5) мемлекеттік органдар өз құзыреті шегінде жылжымайтын мүлікті пайдалануға, оған билік етуге немесе белгілі бір жұмыстарды орындауға салатын шектеулер (тыйым салулар);</w:t>
      </w:r>
    </w:p>
    <w:p w:rsidR="00EE4F16" w:rsidRDefault="00EE4F16" w:rsidP="00EE4F16">
      <w:pPr>
        <w:ind w:firstLine="709"/>
        <w:jc w:val="both"/>
      </w:pPr>
      <w:r>
        <w:t>6) басым мүдделерді қоспағанда, Қазақстан Республикасының заңдарында көзделген жылжымайтын мүлікке құқықтардың өзге де ауыртпалықтары жатады.</w:t>
      </w:r>
    </w:p>
    <w:p w:rsidR="00EE4F16" w:rsidRDefault="00EE4F16" w:rsidP="00EE4F16">
      <w:pPr>
        <w:ind w:firstLine="709"/>
        <w:jc w:val="both"/>
      </w:pPr>
      <w:r>
        <w:t>Құқықтық кадастрда міндетті мемлекеттік тіркеуге жататын жылжымайтын мүлікке құқықтар (құқықтар ауыртпалықтары) олар мемлекеттік тіркелген кезден бастап туындайды</w:t>
      </w:r>
    </w:p>
    <w:p w:rsidR="00EE4F16" w:rsidRDefault="00EE4F16" w:rsidP="00EE4F16">
      <w:pPr>
        <w:ind w:firstLine="709"/>
        <w:jc w:val="both"/>
      </w:pPr>
      <w:r>
        <w:t>Құқықтық кадастрда міндетті мемлекеттік тіркеуге жатпайтын жылжымайтын мүлікке құқықтар (құқықтар ауыртпалықтары), егер тараптардың келісімінде өзгеше белгіленбесе, тиісті қатынастарды реттейтін Қазақстан Республикасының заңнамалық актілеріне сәйкес туындайды.</w:t>
      </w:r>
    </w:p>
    <w:p w:rsidR="00EE4F16" w:rsidRDefault="00EE4F16" w:rsidP="00EE4F16">
      <w:pPr>
        <w:ind w:firstLine="709"/>
        <w:jc w:val="both"/>
      </w:pPr>
      <w:r>
        <w:t>Құқықтық кадастрда міндетті мемлекеттік тіркеуге жатпайтын:</w:t>
      </w:r>
    </w:p>
    <w:p w:rsidR="00EE4F16" w:rsidRDefault="00EE4F16" w:rsidP="00EE4F16">
      <w:pPr>
        <w:ind w:firstLine="709"/>
        <w:jc w:val="both"/>
      </w:pPr>
      <w:r>
        <w:t xml:space="preserve">1) Жалпы ережелер мен тыйымдар ретінде әрекет ететін ауыртпалықтар, </w:t>
      </w:r>
    </w:p>
    <w:p w:rsidR="00EE4F16" w:rsidRDefault="00EE4F16" w:rsidP="00EE4F16">
      <w:pPr>
        <w:ind w:firstLine="709"/>
        <w:jc w:val="both"/>
      </w:pPr>
      <w:r>
        <w:t>2) нормативтік құқықтық актілер негізінде туындайтын құқықтар (құқық ауыртпалықтары), оның ішінде жалпы қол жеткізу үшін жабық емес жер учаскелерінде болу және олар арқылы өту құқығы, қауымдық сервитуттар;</w:t>
      </w:r>
    </w:p>
    <w:p w:rsidR="00EE4F16" w:rsidRDefault="00EE4F16" w:rsidP="00EE4F16">
      <w:pPr>
        <w:ind w:firstLine="709"/>
        <w:jc w:val="both"/>
      </w:pPr>
      <w:r>
        <w:t>3) бір жылдан кем мерзімге жер пайдалану құқығы;</w:t>
      </w:r>
    </w:p>
    <w:p w:rsidR="00EE4F16" w:rsidRDefault="00EE4F16" w:rsidP="00EE4F16">
      <w:pPr>
        <w:ind w:firstLine="709"/>
        <w:jc w:val="both"/>
      </w:pPr>
      <w:r>
        <w:t>4) бір жылдан кем мерзімге бөтеннің жылжымайтын мүлкін пайдалану құқығы, оның ішінде жалдау, өтеусіз пайдалану құқығы, бір жылдан кем сервитуттар;</w:t>
      </w:r>
    </w:p>
    <w:p w:rsidR="00EE4F16" w:rsidRDefault="00EE4F16" w:rsidP="00EE4F16">
      <w:pPr>
        <w:ind w:firstLine="709"/>
        <w:jc w:val="both"/>
      </w:pPr>
      <w:r>
        <w:lastRenderedPageBreak/>
        <w:t>5) қоғамдық қажеттіліктерге байланысты электр беру желілеріне, телефон және телеграф желілері мен бағандарға, құбырларға, геодезиялық нүктелерге және басқа да коммуникациялық желілерге адамдардың қол жеткізу және көлікпен жүру құқығы;</w:t>
      </w:r>
    </w:p>
    <w:p w:rsidR="00EE4F16" w:rsidRDefault="00EE4F16" w:rsidP="00EE4F16">
      <w:pPr>
        <w:ind w:firstLine="709"/>
        <w:jc w:val="both"/>
      </w:pPr>
      <w:r>
        <w:t>6) белгіленген тәртіппен жылжымайтын мүлікке меншік құқығы нақты иесі деп танылғанға дейін, сатып алу ескіруіне байланысты, құқық иеленуші болып табылмайтын тұлғалардың жылжымайтын мүлікті іс жүзінде иеленуі;</w:t>
      </w:r>
    </w:p>
    <w:p w:rsidR="00EE4F16" w:rsidRDefault="00EE4F16" w:rsidP="00EE4F16">
      <w:pPr>
        <w:ind w:firstLine="709"/>
        <w:jc w:val="both"/>
      </w:pPr>
      <w:r>
        <w:t xml:space="preserve">7) мемлекеттік тұрғын үй қорындағы тұрғын үй-жайларды пайдалану құқығы немесе жеке тұрғын үй қорынан жергілікті атқарушы органдар жалдаған тұрғын үй-жайларды пайдалану құқығы. </w:t>
      </w:r>
    </w:p>
    <w:p w:rsidR="00EE4F16" w:rsidRDefault="00EE4F16" w:rsidP="00EE4F16">
      <w:pPr>
        <w:ind w:firstLine="709"/>
        <w:jc w:val="both"/>
      </w:pPr>
      <w:r>
        <w:t xml:space="preserve"> </w:t>
      </w:r>
    </w:p>
    <w:p w:rsidR="00EE4F16" w:rsidRDefault="00EE4F16" w:rsidP="00EE4F16">
      <w:pPr>
        <w:ind w:firstLine="709"/>
        <w:jc w:val="both"/>
      </w:pPr>
      <w:r>
        <w:t> </w:t>
      </w:r>
    </w:p>
    <w:p w:rsidR="00EE4F16" w:rsidRDefault="00EE4F16" w:rsidP="00EE4F16">
      <w:pPr>
        <w:ind w:firstLine="709"/>
        <w:jc w:val="both"/>
      </w:pPr>
      <w:r>
        <w:t>МЕМЛЕКЕТТІК ТІРКЕУГЕ ҚҰЖАТТАР</w:t>
      </w:r>
    </w:p>
    <w:p w:rsidR="00EE4F16" w:rsidRDefault="00EE4F16" w:rsidP="00EE4F16">
      <w:pPr>
        <w:ind w:firstLine="709"/>
        <w:jc w:val="both"/>
      </w:pPr>
    </w:p>
    <w:p w:rsidR="00EE4F16" w:rsidRDefault="00EE4F16" w:rsidP="00EE4F16">
      <w:pPr>
        <w:ind w:firstLine="709"/>
        <w:jc w:val="both"/>
      </w:pPr>
      <w:r>
        <w:t xml:space="preserve">Тұлға құқықтың (құқық ауыртпалығының) туындауына, оның ішінде шартты нотариалды куәландыруға, сот шешімінің күшіне енуіне, өзге де құқық белгілейтін құжаттарды беруге негіз болып табылатын заңды факт басталған кезден бастап алты айдан кешіктірмей мемлекеттік тіркеу туралы өтінішпен жүгінуге міндетті, </w:t>
      </w:r>
    </w:p>
    <w:p w:rsidR="00EE4F16" w:rsidRDefault="00EE4F16" w:rsidP="00EE4F16">
      <w:pPr>
        <w:ind w:firstLine="709"/>
        <w:jc w:val="both"/>
      </w:pPr>
      <w:r>
        <w:t>Жеке және (немесе) заңды тұлғалардың мерзімдерді бұзуы әкімшілік жауаптылыққа әкеп соғады.</w:t>
      </w:r>
    </w:p>
    <w:p w:rsidR="00EE4F16" w:rsidRDefault="00EE4F16" w:rsidP="00EE4F16">
      <w:pPr>
        <w:ind w:firstLine="709"/>
        <w:jc w:val="both"/>
      </w:pPr>
      <w:r>
        <w:t xml:space="preserve">Мемлекеттік органдар мен уәкілетті тұлғалар салатын құқық ауыртпалықтарын мемлекеттік тіркеу туралы өтініштер және осындай құқық ауыртпалықтары құқық иесінің өзінің ерік білдіруі бойынша белгіленбейтін басқа да жағдайларда, сондай-ақ заңдық талаптарды тіркеу туралы өтініштер мемлекеттік тіркеуге дереу берілуге тиіс. </w:t>
      </w:r>
    </w:p>
    <w:p w:rsidR="00EE4F16" w:rsidRDefault="00EE4F16" w:rsidP="00EE4F16">
      <w:pPr>
        <w:ind w:firstLine="709"/>
        <w:jc w:val="both"/>
      </w:pPr>
      <w:r>
        <w:t>Жылжымайтын мүлікке құқықтарды мемлекеттік тіркегені үшін Қазақстан Республикасының салық заңнамасында белгіленген тәртіппен алым алынады.</w:t>
      </w:r>
    </w:p>
    <w:p w:rsidR="00EE4F16" w:rsidRDefault="00EE4F16" w:rsidP="00EE4F16">
      <w:pPr>
        <w:ind w:firstLine="709"/>
        <w:jc w:val="both"/>
      </w:pPr>
      <w:r>
        <w:t xml:space="preserve"> Жылжымайтын мүлікке құқықтарды мемлекеттік тіркеу мынадай тәртіппен жүргізіледі:</w:t>
      </w:r>
    </w:p>
    <w:p w:rsidR="00EE4F16" w:rsidRDefault="00EE4F16" w:rsidP="00EE4F16">
      <w:pPr>
        <w:ind w:firstLine="709"/>
        <w:jc w:val="both"/>
      </w:pPr>
      <w:r>
        <w:t>1) мемлекеттік тіркеу үшін құжаттарды қабылдау;</w:t>
      </w:r>
    </w:p>
    <w:p w:rsidR="00EE4F16" w:rsidRDefault="00EE4F16" w:rsidP="00EE4F16">
      <w:pPr>
        <w:ind w:firstLine="709"/>
        <w:jc w:val="both"/>
      </w:pPr>
      <w:r>
        <w:t>2) жасалатын мәміленің заңдылығын және (немесе) жылжымайтын мүлікке құқықтардың (құқық ауыртпалықтарының) туындауына, өзгеруіне, тоқтатылуына негіз болып табылатын өзге де заңды фактілердің (заң құрамдарының) немесе өзге де мемлекеттік тіркеу объектілерінің қолданыстағы заңнамаға сәйкестігін тексеруді қоса алғанда, мемлекеттік тіркеуге ұсынылған құжаттарды тексеру;</w:t>
      </w:r>
    </w:p>
    <w:p w:rsidR="00EE4F16" w:rsidRDefault="00EE4F16" w:rsidP="00EE4F16">
      <w:pPr>
        <w:ind w:firstLine="709"/>
        <w:jc w:val="both"/>
      </w:pPr>
      <w:r>
        <w:t>3) жүргізілген тіркеу туралы тіркеу парағына жазбалар енгізу не осы Заңда көзделген жағдайларда мемлекеттік тіркеуден бас тарту немесе тоқтата тұру;</w:t>
      </w:r>
    </w:p>
    <w:p w:rsidR="00EE4F16" w:rsidRDefault="00EE4F16" w:rsidP="00EE4F16">
      <w:pPr>
        <w:ind w:firstLine="709"/>
        <w:jc w:val="both"/>
      </w:pPr>
      <w:r>
        <w:t>4) құқық белгілейтін құжатта жүргізілген мемлекеттік тіркеу туралы жазба жасау;</w:t>
      </w:r>
    </w:p>
    <w:p w:rsidR="00EE4F16" w:rsidRDefault="00EE4F16" w:rsidP="00EE4F16">
      <w:pPr>
        <w:ind w:firstLine="709"/>
        <w:jc w:val="both"/>
      </w:pPr>
      <w:r>
        <w:t xml:space="preserve">5) жүргізілген тіркеу туралы белгісі бар құқық белгілейтін құжатты не осы Заңда көзделген негіздер бойынша мемлекеттік тіркеуден бас тарту </w:t>
      </w:r>
      <w:r>
        <w:lastRenderedPageBreak/>
        <w:t>немесе тоқтата тұру туралы құжатты беру, сондай-ақ Қазақстан Республикасының заңнамалық актілерінде көзделген жағдайларда мемлекеттік тіркеу туралы куәлік беру.</w:t>
      </w:r>
    </w:p>
    <w:p w:rsidR="00EE4F16" w:rsidRDefault="00EE4F16" w:rsidP="00EE4F16">
      <w:pPr>
        <w:ind w:firstLine="709"/>
        <w:jc w:val="both"/>
      </w:pPr>
      <w:r>
        <w:t>Мемлекеттік тіркеу үшін өтініш беруші (өтініш берушінің уәкілетті өкілі) оның жеке басын куәландыратын құжатты көрсетуі және мынадай құжаттарды ұсынуы тиіс:</w:t>
      </w:r>
    </w:p>
    <w:p w:rsidR="00EE4F16" w:rsidRDefault="00EE4F16" w:rsidP="00EE4F16">
      <w:pPr>
        <w:ind w:firstLine="709"/>
        <w:jc w:val="both"/>
      </w:pPr>
      <w:r>
        <w:t>1) белгіленген үлгідегі мемлекеттік тіркеу туралы өтініш;</w:t>
      </w:r>
    </w:p>
    <w:p w:rsidR="00EE4F16" w:rsidRDefault="00EE4F16" w:rsidP="00EE4F16">
      <w:pPr>
        <w:ind w:firstLine="709"/>
        <w:jc w:val="both"/>
      </w:pPr>
      <w:r>
        <w:t>2) жылжымайтын мүліктің техникалық паспортын және (немесе) жер учаскесіне сәйкестендіру құжатын қоса бере отырып, тіркеу объектісін растайтын құқық белгілейтін және өзге де құжаттар;</w:t>
      </w:r>
    </w:p>
    <w:p w:rsidR="00EE4F16" w:rsidRDefault="00EE4F16" w:rsidP="00EE4F16">
      <w:pPr>
        <w:ind w:firstLine="709"/>
        <w:jc w:val="both"/>
      </w:pPr>
      <w:r>
        <w:t>3) өтініш берушінің (Жеке тұлғаның) және өтініш берушінің уәкілетті өкілінің жеке басын куәландыратын құжаттың көшірмесі; ;</w:t>
      </w:r>
    </w:p>
    <w:p w:rsidR="00EE4F16" w:rsidRDefault="00EE4F16" w:rsidP="00EE4F16">
      <w:pPr>
        <w:ind w:firstLine="709"/>
        <w:jc w:val="both"/>
      </w:pPr>
      <w:r>
        <w:t>4) жылжымайтын мүлікке құқықтарды мемлекеттік тіркегені үшін алым төленгенін растайтын құжат;</w:t>
      </w:r>
    </w:p>
    <w:p w:rsidR="00EE4F16" w:rsidRDefault="00EE4F16" w:rsidP="00EE4F16">
      <w:pPr>
        <w:ind w:firstLine="709"/>
        <w:jc w:val="both"/>
      </w:pPr>
      <w:r>
        <w:t>Жылжымайтын мүлікке құқықтарды (осындай құқықтар ауыртпалықтарын) мемлекеттік тіркеу тіркеуші органға өтініш келіп түскен кезден бастап он бес жұмыс күні ішінде жүргізілуге тиіс</w:t>
      </w:r>
    </w:p>
    <w:p w:rsidR="00EE4F16" w:rsidRDefault="00EE4F16" w:rsidP="00EE4F16">
      <w:pPr>
        <w:ind w:firstLine="709"/>
        <w:jc w:val="both"/>
      </w:pPr>
      <w:r>
        <w:t>Міндетті мемлекеттік тіркеуге жатпайтын жылжымайтын мүлікке құқықтарды (құқық ауыртпалықтарын), сондай-ақ бұрын туындаған құқықтарды (құқық ауыртпалықтарын) қоспағанда, жылжымайтын мүлікке және мемлекеттік тіркеудің өзге де объектілеріне құқықтарды (құқық ауыртпалықтарын) растайтын құқық белгілейтін және басқа да құжаттар тіркеу сәтінде оларға қойылатын Қазақстан Республикасы заңнамасының талаптарына сәйкес келуге тиіс.</w:t>
      </w:r>
    </w:p>
    <w:p w:rsidR="00EE4F16" w:rsidRDefault="00EE4F16" w:rsidP="00EE4F16">
      <w:pPr>
        <w:ind w:firstLine="709"/>
        <w:jc w:val="both"/>
      </w:pPr>
      <w:r>
        <w:t>Жылжымайтын мүлікке және мемлекеттік тіркеудің өзге де объектілеріне құқықтардың туындауын, өзгеруін және тоқтатылуын растайтын құжаттар тіркеуші органға екі данада ұсынылады, олардың біреуі түпнұсқа немесе нотариат куәландырған көшірме болып табылады.</w:t>
      </w:r>
    </w:p>
    <w:p w:rsidR="00EE4F16" w:rsidRDefault="00EE4F16" w:rsidP="00EE4F16">
      <w:pPr>
        <w:ind w:firstLine="709"/>
        <w:jc w:val="both"/>
      </w:pPr>
      <w:r>
        <w:t>Тіркеуші орган жүргізілген тіркеуді, электрондық тіркеуді қоспағанда, тіркеуге ұсынылған құқық белгілейтін құжатта жазба жасау арқылы куәландыруға міндетті.</w:t>
      </w:r>
    </w:p>
    <w:p w:rsidR="00EE4F16" w:rsidRDefault="00EE4F16" w:rsidP="00EE4F16">
      <w:pPr>
        <w:ind w:firstLine="709"/>
        <w:jc w:val="both"/>
      </w:pPr>
      <w:r>
        <w:t>Жылжымайтын мүлікке құқықтарды электрондық тіркеу тіркеуші органның электрондық цифрлық қолтаңбасымен куәландырылған жүргізілген тіркеу туралы хабарламаны бірыңғай нотариаттық ақпараттық жүйеге, сондай - ақ бар болса-мәмілеге қатысушылардың электрондық мекенжайларына жіберу арқылы расталады.</w:t>
      </w:r>
    </w:p>
    <w:p w:rsidR="00EE4F16" w:rsidRDefault="00EE4F16" w:rsidP="00EE4F16">
      <w:pPr>
        <w:ind w:firstLine="709"/>
        <w:jc w:val="both"/>
      </w:pPr>
      <w:r>
        <w:t>Тіркеуші орган өтініш берушіге құқықтарды тіркеу тұрғын үй, тұрғын үй-құрылыс, саяжай, гараж және өзге де тұтыну кооперативтерінде пай жарнасын толық көлемде енгізу туралы құжаттар негізінде жүзеге асырылған жағдайларда жылжымайтын мүлікке меншік құқығы (өзге де заттық құқық) туралы куәлік беруге міндетті.</w:t>
      </w:r>
    </w:p>
    <w:p w:rsidR="00EE4F16" w:rsidRDefault="00EE4F16" w:rsidP="00EE4F16">
      <w:pPr>
        <w:ind w:firstLine="709"/>
        <w:jc w:val="both"/>
      </w:pPr>
      <w:r>
        <w:t xml:space="preserve"> </w:t>
      </w:r>
    </w:p>
    <w:p w:rsidR="00EE4F16" w:rsidRDefault="00EE4F16" w:rsidP="00EE4F16">
      <w:pPr>
        <w:ind w:firstLine="709"/>
        <w:jc w:val="both"/>
      </w:pPr>
      <w:r>
        <w:t>ҚҰҚЫҚТЫҚ КАДАСТРДЫҢ ҚҰЖАТТАМАСЫ</w:t>
      </w:r>
    </w:p>
    <w:p w:rsidR="00EE4F16" w:rsidRDefault="00EE4F16" w:rsidP="00EE4F16">
      <w:pPr>
        <w:ind w:firstLine="709"/>
        <w:jc w:val="both"/>
      </w:pPr>
    </w:p>
    <w:p w:rsidR="00EE4F16" w:rsidRDefault="00EE4F16" w:rsidP="00EE4F16">
      <w:pPr>
        <w:ind w:firstLine="709"/>
        <w:jc w:val="both"/>
      </w:pPr>
      <w:r>
        <w:lastRenderedPageBreak/>
        <w:t>Мемлекеттік тіркеуге келіп түсетін құжаттарды есепке алу кітабын тіркеуші органдар жылжымайтын мүлікке және өзге де тіркеу объектілеріне құқықтардың (құқық ауыртпалықтарының) туындауын, өзгеруін немесе тоқтатылуын мемлекеттік тіркеуге берілген өтініштер арасындағы басымдықты есепке алу және белгілеу мақсатында жүргізеді.</w:t>
      </w:r>
    </w:p>
    <w:p w:rsidR="00EE4F16" w:rsidRDefault="00EE4F16" w:rsidP="00EE4F16">
      <w:pPr>
        <w:ind w:firstLine="709"/>
        <w:jc w:val="both"/>
      </w:pPr>
      <w:r>
        <w:t>Тіркеу кітабы жылжымайтын мүлік объектілеріне толтырылатын тіркеу парақтарынан тұрады.</w:t>
      </w:r>
    </w:p>
    <w:p w:rsidR="00DA5894" w:rsidRDefault="00EE4F16" w:rsidP="00EE4F16">
      <w:pPr>
        <w:ind w:firstLine="709"/>
        <w:jc w:val="both"/>
      </w:pPr>
      <w:r>
        <w:t>Тіркеу ісі әрбір жер учаскесіне жүргізіледі және тіркеуге берілген өтінішке қоса берілетін құқық белгілейтін және басқа да құжаттардың көшірмелерін, оның ішінде жер учаскесіне сәйкестендіру құжатының, жылжымайтын мүлік объектілеріне техникалық паспорттардың көшірмелерін, сондай-ақ осы жылжымайтын мүлік объектісіне немесе оның құқық иелеріне қатысты тіркеуші органның құжаттарын және электрондық құжаттардың қағаз көшірмелерін қамтиды.</w:t>
      </w:r>
    </w:p>
    <w:p w:rsidR="00F84260" w:rsidRDefault="00F84260"/>
    <w:sectPr w:rsidR="00F842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6233"/>
        </w:tabs>
        <w:ind w:left="6233"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E77"/>
    <w:rsid w:val="006E67DC"/>
    <w:rsid w:val="00804C19"/>
    <w:rsid w:val="008F1DB7"/>
    <w:rsid w:val="00BE7E77"/>
    <w:rsid w:val="00DA5894"/>
    <w:rsid w:val="00EE4F16"/>
    <w:rsid w:val="00F842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DF4AF5-C48C-4F41-B85B-7CC797B1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589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DA5894"/>
    <w:pPr>
      <w:spacing w:after="120"/>
    </w:pPr>
  </w:style>
  <w:style w:type="character" w:customStyle="1" w:styleId="a4">
    <w:name w:val="Основной текст Знак"/>
    <w:basedOn w:val="a0"/>
    <w:link w:val="a3"/>
    <w:rsid w:val="00DA5894"/>
    <w:rPr>
      <w:rFonts w:ascii="Times New Roman" w:eastAsia="Times New Roman" w:hAnsi="Times New Roman" w:cs="Times New Roman"/>
      <w:sz w:val="28"/>
      <w:szCs w:val="20"/>
      <w:lang w:eastAsia="ru-RU"/>
    </w:rPr>
  </w:style>
  <w:style w:type="character" w:customStyle="1" w:styleId="s0">
    <w:name w:val="s0"/>
    <w:rsid w:val="00DA5894"/>
    <w:rPr>
      <w:rFonts w:ascii="Times New Roman" w:hAnsi="Times New Roman" w:cs="Times New Roman" w:hint="default"/>
      <w:b w:val="0"/>
      <w:bCs w:val="0"/>
      <w:i w:val="0"/>
      <w:iCs w:val="0"/>
      <w:strike w:val="0"/>
      <w:dstrike w:val="0"/>
      <w:color w:val="000000"/>
      <w:sz w:val="28"/>
      <w:szCs w:val="28"/>
      <w:u w:val="none"/>
      <w:effect w:val="none"/>
    </w:rPr>
  </w:style>
  <w:style w:type="character" w:styleId="a5">
    <w:name w:val="Hyperlink"/>
    <w:basedOn w:val="a0"/>
    <w:rsid w:val="00DA5894"/>
    <w:rPr>
      <w:rFonts w:ascii="Times New Roman" w:hAnsi="Times New Roman" w:cs="Times New Roman" w:hint="default"/>
      <w:b/>
      <w:bCs/>
      <w:i w:val="0"/>
      <w:iCs w:val="0"/>
      <w:color w:val="000080"/>
      <w:sz w:val="28"/>
      <w:szCs w:val="28"/>
      <w:u w:val="single"/>
    </w:rPr>
  </w:style>
  <w:style w:type="character" w:customStyle="1" w:styleId="s1">
    <w:name w:val="s1"/>
    <w:basedOn w:val="a0"/>
    <w:rsid w:val="00DA5894"/>
    <w:rPr>
      <w:rFonts w:ascii="Times New Roman" w:hAnsi="Times New Roman" w:cs="Times New Roman" w:hint="default"/>
      <w:b/>
      <w:bCs/>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1160</Words>
  <Characters>6614</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2020-09-06T17:26:00Z</dcterms:created>
  <dcterms:modified xsi:type="dcterms:W3CDTF">2020-09-06T17:27:00Z</dcterms:modified>
</cp:coreProperties>
</file>